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0D0E" w14:textId="77777777" w:rsidR="00411EFE" w:rsidRDefault="00892348" w:rsidP="007319B2">
      <w:pPr>
        <w:pStyle w:val="Title"/>
      </w:pPr>
      <w:r>
        <w:t>Referat</w:t>
      </w:r>
      <w:r w:rsidR="0034284A">
        <w:t xml:space="preserve"> </w:t>
      </w:r>
      <w:r w:rsidR="00530C3F">
        <w:t xml:space="preserve">Husudvalg </w:t>
      </w:r>
      <w:r w:rsidR="0034284A">
        <w:t xml:space="preserve">d. 14.03.2022 </w:t>
      </w:r>
    </w:p>
    <w:p w14:paraId="407E1013" w14:textId="77777777" w:rsidR="00411EFE" w:rsidRDefault="00411EFE" w:rsidP="00411EFE"/>
    <w:sdt>
      <w:sdtPr>
        <w:rPr>
          <w:rFonts w:asciiTheme="minorHAnsi" w:eastAsiaTheme="minorHAnsi" w:hAnsiTheme="minorHAnsi" w:cstheme="minorBidi"/>
          <w:color w:val="auto"/>
          <w:sz w:val="22"/>
          <w:szCs w:val="22"/>
          <w:lang w:val="da-DK"/>
        </w:rPr>
        <w:id w:val="-1990548394"/>
        <w:docPartObj>
          <w:docPartGallery w:val="Table of Contents"/>
          <w:docPartUnique/>
        </w:docPartObj>
      </w:sdtPr>
      <w:sdtEndPr>
        <w:rPr>
          <w:b/>
          <w:bCs/>
          <w:noProof/>
        </w:rPr>
      </w:sdtEndPr>
      <w:sdtContent>
        <w:p w14:paraId="61E6E88C" w14:textId="7C758CF5" w:rsidR="00411EFE" w:rsidRDefault="00411EFE">
          <w:pPr>
            <w:pStyle w:val="TOCHeading"/>
          </w:pPr>
          <w:r>
            <w:t>Contents</w:t>
          </w:r>
        </w:p>
        <w:p w14:paraId="4C47F5FB" w14:textId="27F582F6" w:rsidR="003246DF" w:rsidRDefault="00411EFE">
          <w:pPr>
            <w:pStyle w:val="TOC1"/>
            <w:tabs>
              <w:tab w:val="right" w:leader="dot" w:pos="9016"/>
            </w:tabs>
            <w:rPr>
              <w:rFonts w:eastAsiaTheme="minorEastAsia"/>
              <w:noProof/>
              <w:lang w:eastAsia="da-DK"/>
            </w:rPr>
          </w:pPr>
          <w:r>
            <w:fldChar w:fldCharType="begin"/>
          </w:r>
          <w:r>
            <w:instrText xml:space="preserve"> TOC \o "1-3" \h \z \u </w:instrText>
          </w:r>
          <w:r>
            <w:fldChar w:fldCharType="separate"/>
          </w:r>
          <w:hyperlink w:anchor="_Toc98275903" w:history="1">
            <w:r w:rsidR="003246DF" w:rsidRPr="00BA154D">
              <w:rPr>
                <w:rStyle w:val="Hyperlink"/>
                <w:noProof/>
              </w:rPr>
              <w:t>Deltagere:</w:t>
            </w:r>
            <w:r w:rsidR="003246DF">
              <w:rPr>
                <w:noProof/>
                <w:webHidden/>
              </w:rPr>
              <w:tab/>
            </w:r>
            <w:r w:rsidR="003246DF">
              <w:rPr>
                <w:noProof/>
                <w:webHidden/>
              </w:rPr>
              <w:fldChar w:fldCharType="begin"/>
            </w:r>
            <w:r w:rsidR="003246DF">
              <w:rPr>
                <w:noProof/>
                <w:webHidden/>
              </w:rPr>
              <w:instrText xml:space="preserve"> PAGEREF _Toc98275903 \h </w:instrText>
            </w:r>
            <w:r w:rsidR="003246DF">
              <w:rPr>
                <w:noProof/>
                <w:webHidden/>
              </w:rPr>
            </w:r>
            <w:r w:rsidR="003246DF">
              <w:rPr>
                <w:noProof/>
                <w:webHidden/>
              </w:rPr>
              <w:fldChar w:fldCharType="separate"/>
            </w:r>
            <w:r w:rsidR="003246DF">
              <w:rPr>
                <w:noProof/>
                <w:webHidden/>
              </w:rPr>
              <w:t>1</w:t>
            </w:r>
            <w:r w:rsidR="003246DF">
              <w:rPr>
                <w:noProof/>
                <w:webHidden/>
              </w:rPr>
              <w:fldChar w:fldCharType="end"/>
            </w:r>
          </w:hyperlink>
        </w:p>
        <w:p w14:paraId="7FB47D6A" w14:textId="390C48B4" w:rsidR="003246DF" w:rsidRDefault="003246DF">
          <w:pPr>
            <w:pStyle w:val="TOC1"/>
            <w:tabs>
              <w:tab w:val="right" w:leader="dot" w:pos="9016"/>
            </w:tabs>
            <w:rPr>
              <w:rFonts w:eastAsiaTheme="minorEastAsia"/>
              <w:noProof/>
              <w:lang w:eastAsia="da-DK"/>
            </w:rPr>
          </w:pPr>
          <w:hyperlink w:anchor="_Toc98275904" w:history="1">
            <w:r w:rsidRPr="00BA154D">
              <w:rPr>
                <w:rStyle w:val="Hyperlink"/>
                <w:noProof/>
              </w:rPr>
              <w:t>Agenda:</w:t>
            </w:r>
            <w:r>
              <w:rPr>
                <w:noProof/>
                <w:webHidden/>
              </w:rPr>
              <w:tab/>
            </w:r>
            <w:r>
              <w:rPr>
                <w:noProof/>
                <w:webHidden/>
              </w:rPr>
              <w:fldChar w:fldCharType="begin"/>
            </w:r>
            <w:r>
              <w:rPr>
                <w:noProof/>
                <w:webHidden/>
              </w:rPr>
              <w:instrText xml:space="preserve"> PAGEREF _Toc98275904 \h </w:instrText>
            </w:r>
            <w:r>
              <w:rPr>
                <w:noProof/>
                <w:webHidden/>
              </w:rPr>
            </w:r>
            <w:r>
              <w:rPr>
                <w:noProof/>
                <w:webHidden/>
              </w:rPr>
              <w:fldChar w:fldCharType="separate"/>
            </w:r>
            <w:r>
              <w:rPr>
                <w:noProof/>
                <w:webHidden/>
              </w:rPr>
              <w:t>1</w:t>
            </w:r>
            <w:r>
              <w:rPr>
                <w:noProof/>
                <w:webHidden/>
              </w:rPr>
              <w:fldChar w:fldCharType="end"/>
            </w:r>
          </w:hyperlink>
        </w:p>
        <w:p w14:paraId="4A3C468A" w14:textId="7BC02F1E" w:rsidR="003246DF" w:rsidRDefault="003246DF">
          <w:pPr>
            <w:pStyle w:val="TOC1"/>
            <w:tabs>
              <w:tab w:val="right" w:leader="dot" w:pos="9016"/>
            </w:tabs>
            <w:rPr>
              <w:rFonts w:eastAsiaTheme="minorEastAsia"/>
              <w:noProof/>
              <w:lang w:eastAsia="da-DK"/>
            </w:rPr>
          </w:pPr>
          <w:hyperlink w:anchor="_Toc98275905" w:history="1">
            <w:r w:rsidRPr="00BA154D">
              <w:rPr>
                <w:rStyle w:val="Hyperlink"/>
                <w:noProof/>
              </w:rPr>
              <w:t>2 Status på Hytte byggeprocessen ved Trine T.</w:t>
            </w:r>
            <w:r>
              <w:rPr>
                <w:noProof/>
                <w:webHidden/>
              </w:rPr>
              <w:tab/>
            </w:r>
            <w:r>
              <w:rPr>
                <w:noProof/>
                <w:webHidden/>
              </w:rPr>
              <w:fldChar w:fldCharType="begin"/>
            </w:r>
            <w:r>
              <w:rPr>
                <w:noProof/>
                <w:webHidden/>
              </w:rPr>
              <w:instrText xml:space="preserve"> PAGEREF _Toc98275905 \h </w:instrText>
            </w:r>
            <w:r>
              <w:rPr>
                <w:noProof/>
                <w:webHidden/>
              </w:rPr>
            </w:r>
            <w:r>
              <w:rPr>
                <w:noProof/>
                <w:webHidden/>
              </w:rPr>
              <w:fldChar w:fldCharType="separate"/>
            </w:r>
            <w:r>
              <w:rPr>
                <w:noProof/>
                <w:webHidden/>
              </w:rPr>
              <w:t>2</w:t>
            </w:r>
            <w:r>
              <w:rPr>
                <w:noProof/>
                <w:webHidden/>
              </w:rPr>
              <w:fldChar w:fldCharType="end"/>
            </w:r>
          </w:hyperlink>
        </w:p>
        <w:p w14:paraId="056AFFDE" w14:textId="0E93FA7E" w:rsidR="003246DF" w:rsidRDefault="003246DF">
          <w:pPr>
            <w:pStyle w:val="TOC1"/>
            <w:tabs>
              <w:tab w:val="right" w:leader="dot" w:pos="9016"/>
            </w:tabs>
            <w:rPr>
              <w:rFonts w:eastAsiaTheme="minorEastAsia"/>
              <w:noProof/>
              <w:lang w:eastAsia="da-DK"/>
            </w:rPr>
          </w:pPr>
          <w:hyperlink w:anchor="_Toc98275906" w:history="1">
            <w:r w:rsidRPr="00BA154D">
              <w:rPr>
                <w:rStyle w:val="Hyperlink"/>
                <w:noProof/>
              </w:rPr>
              <w:t>3) Fastsættelse af dato for Generalforsamling</w:t>
            </w:r>
            <w:r>
              <w:rPr>
                <w:noProof/>
                <w:webHidden/>
              </w:rPr>
              <w:tab/>
            </w:r>
            <w:r>
              <w:rPr>
                <w:noProof/>
                <w:webHidden/>
              </w:rPr>
              <w:fldChar w:fldCharType="begin"/>
            </w:r>
            <w:r>
              <w:rPr>
                <w:noProof/>
                <w:webHidden/>
              </w:rPr>
              <w:instrText xml:space="preserve"> PAGEREF _Toc98275906 \h </w:instrText>
            </w:r>
            <w:r>
              <w:rPr>
                <w:noProof/>
                <w:webHidden/>
              </w:rPr>
            </w:r>
            <w:r>
              <w:rPr>
                <w:noProof/>
                <w:webHidden/>
              </w:rPr>
              <w:fldChar w:fldCharType="separate"/>
            </w:r>
            <w:r>
              <w:rPr>
                <w:noProof/>
                <w:webHidden/>
              </w:rPr>
              <w:t>2</w:t>
            </w:r>
            <w:r>
              <w:rPr>
                <w:noProof/>
                <w:webHidden/>
              </w:rPr>
              <w:fldChar w:fldCharType="end"/>
            </w:r>
          </w:hyperlink>
        </w:p>
        <w:p w14:paraId="74E6920E" w14:textId="1ABBED55" w:rsidR="003246DF" w:rsidRDefault="003246DF">
          <w:pPr>
            <w:pStyle w:val="TOC1"/>
            <w:tabs>
              <w:tab w:val="right" w:leader="dot" w:pos="9016"/>
            </w:tabs>
            <w:rPr>
              <w:rFonts w:eastAsiaTheme="minorEastAsia"/>
              <w:noProof/>
              <w:lang w:eastAsia="da-DK"/>
            </w:rPr>
          </w:pPr>
          <w:hyperlink w:anchor="_Toc98275907" w:history="1">
            <w:r w:rsidRPr="00BA154D">
              <w:rPr>
                <w:rStyle w:val="Hyperlink"/>
                <w:noProof/>
              </w:rPr>
              <w:t>4) Orientering om Vedtægterne og Forretningsorden for dem som ikke kender dem (Lene)</w:t>
            </w:r>
            <w:r>
              <w:rPr>
                <w:noProof/>
                <w:webHidden/>
              </w:rPr>
              <w:tab/>
            </w:r>
            <w:r>
              <w:rPr>
                <w:noProof/>
                <w:webHidden/>
              </w:rPr>
              <w:fldChar w:fldCharType="begin"/>
            </w:r>
            <w:r>
              <w:rPr>
                <w:noProof/>
                <w:webHidden/>
              </w:rPr>
              <w:instrText xml:space="preserve"> PAGEREF _Toc98275907 \h </w:instrText>
            </w:r>
            <w:r>
              <w:rPr>
                <w:noProof/>
                <w:webHidden/>
              </w:rPr>
            </w:r>
            <w:r>
              <w:rPr>
                <w:noProof/>
                <w:webHidden/>
              </w:rPr>
              <w:fldChar w:fldCharType="separate"/>
            </w:r>
            <w:r>
              <w:rPr>
                <w:noProof/>
                <w:webHidden/>
              </w:rPr>
              <w:t>2</w:t>
            </w:r>
            <w:r>
              <w:rPr>
                <w:noProof/>
                <w:webHidden/>
              </w:rPr>
              <w:fldChar w:fldCharType="end"/>
            </w:r>
          </w:hyperlink>
        </w:p>
        <w:p w14:paraId="4C7E1BF2" w14:textId="7F6579E9" w:rsidR="003246DF" w:rsidRDefault="003246DF">
          <w:pPr>
            <w:pStyle w:val="TOC1"/>
            <w:tabs>
              <w:tab w:val="right" w:leader="dot" w:pos="9016"/>
            </w:tabs>
            <w:rPr>
              <w:rFonts w:eastAsiaTheme="minorEastAsia"/>
              <w:noProof/>
              <w:lang w:eastAsia="da-DK"/>
            </w:rPr>
          </w:pPr>
          <w:hyperlink w:anchor="_Toc98275908" w:history="1">
            <w:r w:rsidRPr="00BA154D">
              <w:rPr>
                <w:rStyle w:val="Hyperlink"/>
                <w:noProof/>
              </w:rPr>
              <w:t>5) Vores fælles Google drev - hvad ligger der, hvad mangler, hvordan bruges det osv. (alle - Morten)</w:t>
            </w:r>
            <w:r>
              <w:rPr>
                <w:noProof/>
                <w:webHidden/>
              </w:rPr>
              <w:tab/>
            </w:r>
            <w:r>
              <w:rPr>
                <w:noProof/>
                <w:webHidden/>
              </w:rPr>
              <w:fldChar w:fldCharType="begin"/>
            </w:r>
            <w:r>
              <w:rPr>
                <w:noProof/>
                <w:webHidden/>
              </w:rPr>
              <w:instrText xml:space="preserve"> PAGEREF _Toc98275908 \h </w:instrText>
            </w:r>
            <w:r>
              <w:rPr>
                <w:noProof/>
                <w:webHidden/>
              </w:rPr>
            </w:r>
            <w:r>
              <w:rPr>
                <w:noProof/>
                <w:webHidden/>
              </w:rPr>
              <w:fldChar w:fldCharType="separate"/>
            </w:r>
            <w:r>
              <w:rPr>
                <w:noProof/>
                <w:webHidden/>
              </w:rPr>
              <w:t>2</w:t>
            </w:r>
            <w:r>
              <w:rPr>
                <w:noProof/>
                <w:webHidden/>
              </w:rPr>
              <w:fldChar w:fldCharType="end"/>
            </w:r>
          </w:hyperlink>
        </w:p>
        <w:p w14:paraId="1D02EC4E" w14:textId="6811BEB6" w:rsidR="003246DF" w:rsidRDefault="003246DF">
          <w:pPr>
            <w:pStyle w:val="TOC1"/>
            <w:tabs>
              <w:tab w:val="right" w:leader="dot" w:pos="9016"/>
            </w:tabs>
            <w:rPr>
              <w:rFonts w:eastAsiaTheme="minorEastAsia"/>
              <w:noProof/>
              <w:lang w:eastAsia="da-DK"/>
            </w:rPr>
          </w:pPr>
          <w:hyperlink w:anchor="_Toc98275909" w:history="1">
            <w:r w:rsidRPr="00BA154D">
              <w:rPr>
                <w:rStyle w:val="Hyperlink"/>
                <w:noProof/>
              </w:rPr>
              <w:t>6) Orientering om resultatet af Blå/Grøn møde - input til Husudvalget</w:t>
            </w:r>
            <w:r>
              <w:rPr>
                <w:noProof/>
                <w:webHidden/>
              </w:rPr>
              <w:tab/>
            </w:r>
            <w:r>
              <w:rPr>
                <w:noProof/>
                <w:webHidden/>
              </w:rPr>
              <w:fldChar w:fldCharType="begin"/>
            </w:r>
            <w:r>
              <w:rPr>
                <w:noProof/>
                <w:webHidden/>
              </w:rPr>
              <w:instrText xml:space="preserve"> PAGEREF _Toc98275909 \h </w:instrText>
            </w:r>
            <w:r>
              <w:rPr>
                <w:noProof/>
                <w:webHidden/>
              </w:rPr>
            </w:r>
            <w:r>
              <w:rPr>
                <w:noProof/>
                <w:webHidden/>
              </w:rPr>
              <w:fldChar w:fldCharType="separate"/>
            </w:r>
            <w:r>
              <w:rPr>
                <w:noProof/>
                <w:webHidden/>
              </w:rPr>
              <w:t>3</w:t>
            </w:r>
            <w:r>
              <w:rPr>
                <w:noProof/>
                <w:webHidden/>
              </w:rPr>
              <w:fldChar w:fldCharType="end"/>
            </w:r>
          </w:hyperlink>
        </w:p>
        <w:p w14:paraId="14303A90" w14:textId="61E9B69C" w:rsidR="003246DF" w:rsidRDefault="003246DF">
          <w:pPr>
            <w:pStyle w:val="TOC1"/>
            <w:tabs>
              <w:tab w:val="right" w:leader="dot" w:pos="9016"/>
            </w:tabs>
            <w:rPr>
              <w:rFonts w:eastAsiaTheme="minorEastAsia"/>
              <w:noProof/>
              <w:lang w:eastAsia="da-DK"/>
            </w:rPr>
          </w:pPr>
          <w:hyperlink w:anchor="_Toc98275910" w:history="1">
            <w:r w:rsidRPr="00BA154D">
              <w:rPr>
                <w:rStyle w:val="Hyperlink"/>
                <w:noProof/>
              </w:rPr>
              <w:t>7) Dokumentation til optagelse af lån hos Byggekredit (Lene)</w:t>
            </w:r>
            <w:r>
              <w:rPr>
                <w:noProof/>
                <w:webHidden/>
              </w:rPr>
              <w:tab/>
            </w:r>
            <w:r>
              <w:rPr>
                <w:noProof/>
                <w:webHidden/>
              </w:rPr>
              <w:fldChar w:fldCharType="begin"/>
            </w:r>
            <w:r>
              <w:rPr>
                <w:noProof/>
                <w:webHidden/>
              </w:rPr>
              <w:instrText xml:space="preserve"> PAGEREF _Toc98275910 \h </w:instrText>
            </w:r>
            <w:r>
              <w:rPr>
                <w:noProof/>
                <w:webHidden/>
              </w:rPr>
            </w:r>
            <w:r>
              <w:rPr>
                <w:noProof/>
                <w:webHidden/>
              </w:rPr>
              <w:fldChar w:fldCharType="separate"/>
            </w:r>
            <w:r>
              <w:rPr>
                <w:noProof/>
                <w:webHidden/>
              </w:rPr>
              <w:t>4</w:t>
            </w:r>
            <w:r>
              <w:rPr>
                <w:noProof/>
                <w:webHidden/>
              </w:rPr>
              <w:fldChar w:fldCharType="end"/>
            </w:r>
          </w:hyperlink>
        </w:p>
        <w:p w14:paraId="19437211" w14:textId="4C4C6F86" w:rsidR="003246DF" w:rsidRDefault="003246DF">
          <w:pPr>
            <w:pStyle w:val="TOC1"/>
            <w:tabs>
              <w:tab w:val="right" w:leader="dot" w:pos="9016"/>
            </w:tabs>
            <w:rPr>
              <w:rFonts w:eastAsiaTheme="minorEastAsia"/>
              <w:noProof/>
              <w:lang w:eastAsia="da-DK"/>
            </w:rPr>
          </w:pPr>
          <w:hyperlink w:anchor="_Toc98275911" w:history="1">
            <w:r w:rsidRPr="00BA154D">
              <w:rPr>
                <w:rStyle w:val="Hyperlink"/>
                <w:noProof/>
              </w:rPr>
              <w:t>8) Garanti af lån hos kommunen?</w:t>
            </w:r>
            <w:r>
              <w:rPr>
                <w:noProof/>
                <w:webHidden/>
              </w:rPr>
              <w:tab/>
            </w:r>
            <w:r>
              <w:rPr>
                <w:noProof/>
                <w:webHidden/>
              </w:rPr>
              <w:fldChar w:fldCharType="begin"/>
            </w:r>
            <w:r>
              <w:rPr>
                <w:noProof/>
                <w:webHidden/>
              </w:rPr>
              <w:instrText xml:space="preserve"> PAGEREF _Toc98275911 \h </w:instrText>
            </w:r>
            <w:r>
              <w:rPr>
                <w:noProof/>
                <w:webHidden/>
              </w:rPr>
            </w:r>
            <w:r>
              <w:rPr>
                <w:noProof/>
                <w:webHidden/>
              </w:rPr>
              <w:fldChar w:fldCharType="separate"/>
            </w:r>
            <w:r>
              <w:rPr>
                <w:noProof/>
                <w:webHidden/>
              </w:rPr>
              <w:t>4</w:t>
            </w:r>
            <w:r>
              <w:rPr>
                <w:noProof/>
                <w:webHidden/>
              </w:rPr>
              <w:fldChar w:fldCharType="end"/>
            </w:r>
          </w:hyperlink>
        </w:p>
        <w:p w14:paraId="4B7BC227" w14:textId="4246F11F" w:rsidR="003246DF" w:rsidRDefault="003246DF">
          <w:pPr>
            <w:pStyle w:val="TOC1"/>
            <w:tabs>
              <w:tab w:val="right" w:leader="dot" w:pos="9016"/>
            </w:tabs>
            <w:rPr>
              <w:rFonts w:eastAsiaTheme="minorEastAsia"/>
              <w:noProof/>
              <w:lang w:eastAsia="da-DK"/>
            </w:rPr>
          </w:pPr>
          <w:hyperlink w:anchor="_Toc98275912" w:history="1">
            <w:r w:rsidRPr="00BA154D">
              <w:rPr>
                <w:rStyle w:val="Hyperlink"/>
                <w:noProof/>
              </w:rPr>
              <w:t>9) Medfinansiering af Huset fra DDS og KFUM. 50.000 fra hver. Har Grupperne mulighed for det?</w:t>
            </w:r>
            <w:r>
              <w:rPr>
                <w:noProof/>
                <w:webHidden/>
              </w:rPr>
              <w:tab/>
            </w:r>
            <w:r>
              <w:rPr>
                <w:noProof/>
                <w:webHidden/>
              </w:rPr>
              <w:fldChar w:fldCharType="begin"/>
            </w:r>
            <w:r>
              <w:rPr>
                <w:noProof/>
                <w:webHidden/>
              </w:rPr>
              <w:instrText xml:space="preserve"> PAGEREF _Toc98275912 \h </w:instrText>
            </w:r>
            <w:r>
              <w:rPr>
                <w:noProof/>
                <w:webHidden/>
              </w:rPr>
            </w:r>
            <w:r>
              <w:rPr>
                <w:noProof/>
                <w:webHidden/>
              </w:rPr>
              <w:fldChar w:fldCharType="separate"/>
            </w:r>
            <w:r>
              <w:rPr>
                <w:noProof/>
                <w:webHidden/>
              </w:rPr>
              <w:t>4</w:t>
            </w:r>
            <w:r>
              <w:rPr>
                <w:noProof/>
                <w:webHidden/>
              </w:rPr>
              <w:fldChar w:fldCharType="end"/>
            </w:r>
          </w:hyperlink>
        </w:p>
        <w:p w14:paraId="65D4330C" w14:textId="0A2AB525" w:rsidR="003246DF" w:rsidRDefault="003246DF">
          <w:pPr>
            <w:pStyle w:val="TOC1"/>
            <w:tabs>
              <w:tab w:val="right" w:leader="dot" w:pos="9016"/>
            </w:tabs>
            <w:rPr>
              <w:rFonts w:eastAsiaTheme="minorEastAsia"/>
              <w:noProof/>
              <w:lang w:eastAsia="da-DK"/>
            </w:rPr>
          </w:pPr>
          <w:hyperlink w:anchor="_Toc98275913" w:history="1">
            <w:r w:rsidRPr="00BA154D">
              <w:rPr>
                <w:rStyle w:val="Hyperlink"/>
                <w:noProof/>
              </w:rPr>
              <w:t>10) Eventuelt</w:t>
            </w:r>
            <w:r>
              <w:rPr>
                <w:noProof/>
                <w:webHidden/>
              </w:rPr>
              <w:tab/>
            </w:r>
            <w:r>
              <w:rPr>
                <w:noProof/>
                <w:webHidden/>
              </w:rPr>
              <w:fldChar w:fldCharType="begin"/>
            </w:r>
            <w:r>
              <w:rPr>
                <w:noProof/>
                <w:webHidden/>
              </w:rPr>
              <w:instrText xml:space="preserve"> PAGEREF _Toc98275913 \h </w:instrText>
            </w:r>
            <w:r>
              <w:rPr>
                <w:noProof/>
                <w:webHidden/>
              </w:rPr>
            </w:r>
            <w:r>
              <w:rPr>
                <w:noProof/>
                <w:webHidden/>
              </w:rPr>
              <w:fldChar w:fldCharType="separate"/>
            </w:r>
            <w:r>
              <w:rPr>
                <w:noProof/>
                <w:webHidden/>
              </w:rPr>
              <w:t>4</w:t>
            </w:r>
            <w:r>
              <w:rPr>
                <w:noProof/>
                <w:webHidden/>
              </w:rPr>
              <w:fldChar w:fldCharType="end"/>
            </w:r>
          </w:hyperlink>
        </w:p>
        <w:p w14:paraId="3A878C04" w14:textId="18B74E3F" w:rsidR="00892348" w:rsidRDefault="00411EFE" w:rsidP="00411EFE">
          <w:r>
            <w:rPr>
              <w:b/>
              <w:bCs/>
              <w:noProof/>
            </w:rPr>
            <w:fldChar w:fldCharType="end"/>
          </w:r>
        </w:p>
      </w:sdtContent>
    </w:sdt>
    <w:p w14:paraId="694069E8" w14:textId="79CD6FE7" w:rsidR="007B55DB" w:rsidRPr="00892348" w:rsidRDefault="00892348" w:rsidP="007319B2">
      <w:pPr>
        <w:pStyle w:val="Heading1"/>
      </w:pPr>
      <w:bookmarkStart w:id="0" w:name="_Toc98275903"/>
      <w:r w:rsidRPr="00892348">
        <w:t>Deltagere</w:t>
      </w:r>
      <w:r w:rsidR="0034284A">
        <w:t>:</w:t>
      </w:r>
      <w:bookmarkEnd w:id="0"/>
    </w:p>
    <w:p w14:paraId="776F74D3" w14:textId="6636DDD5" w:rsidR="00892348" w:rsidRDefault="00892348">
      <w:r w:rsidRPr="00892348">
        <w:t>Lene</w:t>
      </w:r>
      <w:r w:rsidR="0034284A">
        <w:t xml:space="preserve"> Ahlmann</w:t>
      </w:r>
      <w:r w:rsidRPr="00892348">
        <w:t>, Jørn</w:t>
      </w:r>
      <w:r w:rsidR="0034284A">
        <w:t xml:space="preserve"> Madsen</w:t>
      </w:r>
      <w:r w:rsidRPr="00892348">
        <w:t>, Gitte</w:t>
      </w:r>
      <w:r w:rsidR="0034284A">
        <w:t xml:space="preserve"> E</w:t>
      </w:r>
      <w:r w:rsidR="007319B2">
        <w:t>riksen</w:t>
      </w:r>
      <w:r w:rsidRPr="00892348">
        <w:t>, Christian</w:t>
      </w:r>
      <w:r w:rsidR="007319B2">
        <w:t xml:space="preserve"> Rasmussen</w:t>
      </w:r>
      <w:r w:rsidRPr="00892348">
        <w:t>, Trine H</w:t>
      </w:r>
      <w:r w:rsidR="007319B2">
        <w:t>ald</w:t>
      </w:r>
      <w:r w:rsidRPr="00892348">
        <w:t>, Morten Rask, Trine T</w:t>
      </w:r>
      <w:r w:rsidR="007319B2">
        <w:t>horsen</w:t>
      </w:r>
      <w:r w:rsidRPr="00892348">
        <w:t>. Anet</w:t>
      </w:r>
      <w:r>
        <w:t xml:space="preserve">te </w:t>
      </w:r>
      <w:r w:rsidR="00B833D3">
        <w:t>Nielsen</w:t>
      </w:r>
      <w:r>
        <w:t>, Christian F</w:t>
      </w:r>
      <w:r w:rsidR="007319B2">
        <w:t>lensburg</w:t>
      </w:r>
      <w:r>
        <w:t xml:space="preserve"> og Niels K. </w:t>
      </w:r>
    </w:p>
    <w:p w14:paraId="284C44A6" w14:textId="2FFB8AF0" w:rsidR="00892348" w:rsidRDefault="007319B2" w:rsidP="007319B2">
      <w:pPr>
        <w:pStyle w:val="Heading1"/>
      </w:pPr>
      <w:bookmarkStart w:id="1" w:name="_Toc98275904"/>
      <w:r>
        <w:t>Agenda:</w:t>
      </w:r>
      <w:bookmarkEnd w:id="1"/>
    </w:p>
    <w:p w14:paraId="464D465F" w14:textId="2EAB3873" w:rsidR="007319B2" w:rsidRPr="007319B2" w:rsidRDefault="007319B2" w:rsidP="007319B2">
      <w:r w:rsidRPr="007319B2">
        <w:t>1) Valg af referent og ordstyrer: Niels referent og Jørn ordstyrer</w:t>
      </w:r>
    </w:p>
    <w:p w14:paraId="1D917F1C" w14:textId="001359FC" w:rsidR="007319B2" w:rsidRPr="007319B2" w:rsidRDefault="007319B2" w:rsidP="007319B2">
      <w:r w:rsidRPr="007319B2">
        <w:t>2) Status på Hytte byggeprocessen (Trine Thorsen)</w:t>
      </w:r>
    </w:p>
    <w:p w14:paraId="71C60B6B" w14:textId="77777777" w:rsidR="007319B2" w:rsidRPr="007319B2" w:rsidRDefault="007319B2" w:rsidP="007319B2">
      <w:r w:rsidRPr="007319B2">
        <w:t>3) Fastsættelse af dato for Generalforsamling </w:t>
      </w:r>
    </w:p>
    <w:p w14:paraId="55B0F531" w14:textId="77777777" w:rsidR="007319B2" w:rsidRPr="007319B2" w:rsidRDefault="007319B2" w:rsidP="007319B2">
      <w:r w:rsidRPr="007319B2">
        <w:t>4) Orientering om Vedtægterne og Forretningsorden for dem som ikke kender dem (Lene)</w:t>
      </w:r>
    </w:p>
    <w:p w14:paraId="00BB333E" w14:textId="77777777" w:rsidR="007319B2" w:rsidRPr="007319B2" w:rsidRDefault="007319B2" w:rsidP="007319B2">
      <w:r w:rsidRPr="007319B2">
        <w:t>5) Vores fælles Google drev - hvad ligger der, hvad mangler, hvordan bruges det osv. (alle - Morten)</w:t>
      </w:r>
    </w:p>
    <w:p w14:paraId="28A98E38" w14:textId="77777777" w:rsidR="007319B2" w:rsidRPr="007319B2" w:rsidRDefault="007319B2" w:rsidP="007319B2">
      <w:r w:rsidRPr="007319B2">
        <w:t>6) Orientering om resultatet af Blå/Grøn møde - input til Husudvalget (Niels)</w:t>
      </w:r>
    </w:p>
    <w:p w14:paraId="0BC1B2C5" w14:textId="77777777" w:rsidR="007319B2" w:rsidRPr="007319B2" w:rsidRDefault="007319B2" w:rsidP="007319B2">
      <w:r w:rsidRPr="007319B2">
        <w:t>7) Dokumentation til optagelse af lån hos Byggekredit (Lene)</w:t>
      </w:r>
    </w:p>
    <w:p w14:paraId="20F3E5EE" w14:textId="77777777" w:rsidR="007319B2" w:rsidRPr="007319B2" w:rsidRDefault="007319B2" w:rsidP="007319B2">
      <w:r w:rsidRPr="007319B2">
        <w:t>8) Garanti af lån hos kommunen?</w:t>
      </w:r>
    </w:p>
    <w:p w14:paraId="47C899B0" w14:textId="77777777" w:rsidR="007319B2" w:rsidRPr="007319B2" w:rsidRDefault="007319B2" w:rsidP="007319B2">
      <w:r w:rsidRPr="007319B2">
        <w:t>9) Medfinansiering af Huset fra DDS og KFUM. 50.000 fra hver. Har Grupperne mulighed for det? (Anette?, Niels?)</w:t>
      </w:r>
    </w:p>
    <w:p w14:paraId="75BCDC4C" w14:textId="77777777" w:rsidR="007319B2" w:rsidRPr="007319B2" w:rsidRDefault="007319B2" w:rsidP="007319B2">
      <w:r w:rsidRPr="007319B2">
        <w:t>10) Eventuelt</w:t>
      </w:r>
    </w:p>
    <w:p w14:paraId="2B9B318A" w14:textId="0D453382" w:rsidR="007319B2" w:rsidRDefault="007319B2" w:rsidP="007319B2">
      <w:pPr>
        <w:pStyle w:val="Heading1"/>
      </w:pPr>
      <w:bookmarkStart w:id="2" w:name="_Toc98275905"/>
      <w:r>
        <w:lastRenderedPageBreak/>
        <w:t xml:space="preserve">2 </w:t>
      </w:r>
      <w:r w:rsidRPr="007319B2">
        <w:rPr>
          <w:rFonts w:eastAsiaTheme="minorHAnsi"/>
        </w:rPr>
        <w:t>Status på Hytte byggeprocessen</w:t>
      </w:r>
      <w:r w:rsidR="00B62A4E">
        <w:rPr>
          <w:rFonts w:eastAsiaTheme="minorHAnsi"/>
        </w:rPr>
        <w:t xml:space="preserve"> ved Trine T.</w:t>
      </w:r>
      <w:bookmarkEnd w:id="2"/>
      <w:r w:rsidRPr="007319B2">
        <w:rPr>
          <w:rFonts w:eastAsiaTheme="minorHAnsi"/>
        </w:rPr>
        <w:t xml:space="preserve"> </w:t>
      </w:r>
    </w:p>
    <w:p w14:paraId="06057B85" w14:textId="355C28EF" w:rsidR="007319B2" w:rsidRDefault="007319B2" w:rsidP="007319B2">
      <w:r>
        <w:t>Der kommer en kloakmester og fixer brønden. Der er noget forkert på den måde det er koblet på der skal ændres. Kloakmesteren kommer med en regning og det burde kunne holdes indenfor budget.</w:t>
      </w:r>
    </w:p>
    <w:p w14:paraId="1B605B36" w14:textId="77777777" w:rsidR="007319B2" w:rsidRDefault="007319B2" w:rsidP="007319B2">
      <w:r>
        <w:t>Med huset er vi på planen. Vi er i gang med at sætte udvendig beklædning på og så kan vi jævne jorden ud på grunden. Alle materialer er herhjemme. Ejvind har et lager i Horsens og alt er hjemme så prisen er låst.</w:t>
      </w:r>
    </w:p>
    <w:p w14:paraId="600DE17E" w14:textId="11E5A91B" w:rsidR="007319B2" w:rsidRDefault="007319B2" w:rsidP="007319B2">
      <w:pPr>
        <w:pStyle w:val="Heading1"/>
      </w:pPr>
      <w:bookmarkStart w:id="3" w:name="_Toc98275906"/>
      <w:r w:rsidRPr="007319B2">
        <w:rPr>
          <w:rFonts w:eastAsiaTheme="minorHAnsi"/>
        </w:rPr>
        <w:t>3) Fastsættelse af dato for Generalforsamling</w:t>
      </w:r>
      <w:bookmarkEnd w:id="3"/>
      <w:r w:rsidRPr="007319B2">
        <w:rPr>
          <w:rFonts w:eastAsiaTheme="minorHAnsi"/>
        </w:rPr>
        <w:t> </w:t>
      </w:r>
    </w:p>
    <w:p w14:paraId="22B309BD" w14:textId="196D8ED1" w:rsidR="00892348" w:rsidRDefault="00201ACA">
      <w:r>
        <w:t>Generalforsamling asap. Forslag</w:t>
      </w:r>
      <w:r w:rsidR="007319B2">
        <w:t xml:space="preserve"> er</w:t>
      </w:r>
      <w:r>
        <w:t xml:space="preserve"> onsdag d. 20 april kl</w:t>
      </w:r>
      <w:r w:rsidR="007319B2">
        <w:t>.</w:t>
      </w:r>
      <w:r>
        <w:t xml:space="preserve"> 18.30</w:t>
      </w:r>
      <w:r w:rsidR="00E15654">
        <w:t xml:space="preserve"> Gitte E. indkalder </w:t>
      </w:r>
      <w:r w:rsidR="007319B2">
        <w:t>og gruppeleder indkalder lederne og gruppe</w:t>
      </w:r>
      <w:r w:rsidR="00B833D3">
        <w:t>bestyrelser.</w:t>
      </w:r>
      <w:r w:rsidR="00C73DCB">
        <w:t xml:space="preserve"> </w:t>
      </w:r>
    </w:p>
    <w:p w14:paraId="280629C6" w14:textId="77777777" w:rsidR="007319B2" w:rsidRPr="007319B2" w:rsidRDefault="007319B2" w:rsidP="007319B2">
      <w:pPr>
        <w:pStyle w:val="Heading1"/>
        <w:rPr>
          <w:rFonts w:eastAsiaTheme="minorHAnsi"/>
        </w:rPr>
      </w:pPr>
      <w:bookmarkStart w:id="4" w:name="_Toc98275907"/>
      <w:r w:rsidRPr="007319B2">
        <w:rPr>
          <w:rFonts w:eastAsiaTheme="minorHAnsi"/>
        </w:rPr>
        <w:t>4) Orientering om Vedtægterne og Forretningsorden for dem som ikke kender dem (Lene)</w:t>
      </w:r>
      <w:bookmarkEnd w:id="4"/>
    </w:p>
    <w:p w14:paraId="5F75F1C2" w14:textId="77777777" w:rsidR="009709AD" w:rsidRDefault="00E15654">
      <w:r>
        <w:t xml:space="preserve">Vedtægtsændringer skal frem </w:t>
      </w:r>
      <w:r w:rsidR="00EA1C07">
        <w:t>til generalforsamling</w:t>
      </w:r>
      <w:r w:rsidR="00AB0684">
        <w:t xml:space="preserve"> hvis de skal vedtages</w:t>
      </w:r>
      <w:r w:rsidR="00EA1C07">
        <w:t xml:space="preserve">. </w:t>
      </w:r>
      <w:r w:rsidR="00AB0684">
        <w:t xml:space="preserve">Morten har nogle ideer til vedtægtsændringer. Eks. en ændring </w:t>
      </w:r>
      <w:r w:rsidR="009709AD">
        <w:t xml:space="preserve">omkring at grupperne ikke kan være underlagt vedtægterne fra spejdercenteret. </w:t>
      </w:r>
    </w:p>
    <w:p w14:paraId="383844E8" w14:textId="3D2A5790" w:rsidR="009709AD" w:rsidRDefault="00AB0684" w:rsidP="009709AD">
      <w:r>
        <w:t>Der er i husudvalget bekymring for om man kan nå at få bearbejdet vedtægtsændringerne frem til GF 20.04.2022</w:t>
      </w:r>
      <w:r w:rsidR="009709AD">
        <w:t>,</w:t>
      </w:r>
      <w:r>
        <w:t xml:space="preserve"> men </w:t>
      </w:r>
      <w:r w:rsidR="009709AD">
        <w:t xml:space="preserve">ønsker </w:t>
      </w:r>
      <w:r>
        <w:t>at Morten kommer med forslag til de ændringer han har tænkt</w:t>
      </w:r>
      <w:r w:rsidR="009709AD">
        <w:t>,</w:t>
      </w:r>
      <w:r>
        <w:t xml:space="preserve"> så vi kan komme i gang med at bearbejde dem. Der kan eks. benyttes nogle af de vedtægter der findes generelt for selvejende institutioner. </w:t>
      </w:r>
    </w:p>
    <w:p w14:paraId="5FFC0E42" w14:textId="63BBD71C" w:rsidR="009709AD" w:rsidRPr="007319B2" w:rsidRDefault="009709AD" w:rsidP="009709AD">
      <w:pPr>
        <w:pStyle w:val="Heading1"/>
        <w:rPr>
          <w:rFonts w:eastAsiaTheme="minorHAnsi"/>
        </w:rPr>
      </w:pPr>
      <w:bookmarkStart w:id="5" w:name="_Toc98275908"/>
      <w:r w:rsidRPr="007319B2">
        <w:rPr>
          <w:rFonts w:eastAsiaTheme="minorHAnsi"/>
        </w:rPr>
        <w:t>5) Vores fælles Google drev - hvad ligger der, hvad mangler, hvordan bruges det osv. (alle - Morten)</w:t>
      </w:r>
      <w:bookmarkEnd w:id="5"/>
    </w:p>
    <w:p w14:paraId="5803D34E" w14:textId="29D8C6B9" w:rsidR="002E2389" w:rsidRDefault="003B5AA8">
      <w:r>
        <w:t xml:space="preserve">Googledrev Der mangler dokumenter. Referat ligger i </w:t>
      </w:r>
      <w:r w:rsidR="009709AD">
        <w:t>e</w:t>
      </w:r>
      <w:r w:rsidR="00F35D40">
        <w:t>n</w:t>
      </w:r>
      <w:r w:rsidR="009709AD">
        <w:t xml:space="preserve"> folder </w:t>
      </w:r>
      <w:r w:rsidR="002E2389">
        <w:t>der hedder referater. Vi mangler en guide til at finde:</w:t>
      </w:r>
    </w:p>
    <w:p w14:paraId="1848ACD4" w14:textId="23AF6529" w:rsidR="002E2389" w:rsidRDefault="002E2389" w:rsidP="002E2389">
      <w:pPr>
        <w:pStyle w:val="ListParagraph"/>
        <w:numPr>
          <w:ilvl w:val="0"/>
          <w:numId w:val="1"/>
        </w:numPr>
      </w:pPr>
      <w:r>
        <w:t>vedtægter,</w:t>
      </w:r>
    </w:p>
    <w:p w14:paraId="22F6B6DB" w14:textId="59A11BA5" w:rsidR="002E2389" w:rsidRDefault="002E2389" w:rsidP="002E2389">
      <w:pPr>
        <w:pStyle w:val="ListParagraph"/>
        <w:numPr>
          <w:ilvl w:val="0"/>
          <w:numId w:val="1"/>
        </w:numPr>
      </w:pPr>
      <w:r>
        <w:t xml:space="preserve">økonomi og budget, </w:t>
      </w:r>
    </w:p>
    <w:p w14:paraId="1D2AB214" w14:textId="14AE688E" w:rsidR="002E2389" w:rsidRDefault="002E2389" w:rsidP="002E2389">
      <w:pPr>
        <w:pStyle w:val="ListParagraph"/>
        <w:numPr>
          <w:ilvl w:val="0"/>
          <w:numId w:val="1"/>
        </w:numPr>
      </w:pPr>
      <w:r>
        <w:t>regnskaber,</w:t>
      </w:r>
    </w:p>
    <w:p w14:paraId="18139D7D" w14:textId="475B770B" w:rsidR="002E2389" w:rsidRDefault="002E2389" w:rsidP="002E2389">
      <w:pPr>
        <w:pStyle w:val="ListParagraph"/>
        <w:numPr>
          <w:ilvl w:val="0"/>
          <w:numId w:val="1"/>
        </w:numPr>
      </w:pPr>
      <w:r>
        <w:t>projektplan</w:t>
      </w:r>
    </w:p>
    <w:p w14:paraId="1AF2CBEC" w14:textId="65B579FE" w:rsidR="002E2389" w:rsidRDefault="002E2389" w:rsidP="002E2389">
      <w:pPr>
        <w:pStyle w:val="ListParagraph"/>
        <w:numPr>
          <w:ilvl w:val="0"/>
          <w:numId w:val="1"/>
        </w:numPr>
      </w:pPr>
      <w:r>
        <w:t>den hvide mappe ”digital”</w:t>
      </w:r>
    </w:p>
    <w:p w14:paraId="27D24A66" w14:textId="77777777" w:rsidR="002E2389" w:rsidRDefault="002E2389" w:rsidP="002E2389">
      <w:pPr>
        <w:pStyle w:val="ListParagraph"/>
      </w:pPr>
    </w:p>
    <w:p w14:paraId="3D8B1A76" w14:textId="438D891F" w:rsidR="003B5AA8" w:rsidRDefault="003B5AA8" w:rsidP="002E2389">
      <w:pPr>
        <w:pStyle w:val="ListParagraph"/>
      </w:pPr>
      <w:r>
        <w:t>Trine T laver en vejledning til hvor dokumenterne ligger.</w:t>
      </w:r>
    </w:p>
    <w:p w14:paraId="2962D839" w14:textId="1531DA1F" w:rsidR="00F35D40" w:rsidRDefault="00F35D40">
      <w:r>
        <w:rPr>
          <w:noProof/>
        </w:rPr>
        <w:drawing>
          <wp:inline distT="0" distB="0" distL="0" distR="0" wp14:anchorId="348989FD" wp14:editId="7A6CDEB4">
            <wp:extent cx="5038725" cy="2157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9828" cy="2161814"/>
                    </a:xfrm>
                    <a:prstGeom prst="rect">
                      <a:avLst/>
                    </a:prstGeom>
                  </pic:spPr>
                </pic:pic>
              </a:graphicData>
            </a:graphic>
          </wp:inline>
        </w:drawing>
      </w:r>
    </w:p>
    <w:p w14:paraId="6CB0AC67" w14:textId="7B3AD97D" w:rsidR="009709AD" w:rsidRPr="00C73DCB" w:rsidRDefault="003B5AA8">
      <w:pPr>
        <w:rPr>
          <w:color w:val="FF0000"/>
        </w:rPr>
      </w:pPr>
      <w:r>
        <w:lastRenderedPageBreak/>
        <w:t xml:space="preserve">Google </w:t>
      </w:r>
      <w:r w:rsidR="003246DF">
        <w:t>Work Space</w:t>
      </w:r>
      <w:r>
        <w:t xml:space="preserve"> </w:t>
      </w:r>
      <w:r w:rsidR="00BB2F4B">
        <w:t xml:space="preserve">er muligvis et alternativ til googledrevet. </w:t>
      </w:r>
      <w:r w:rsidR="00C73DCB" w:rsidRPr="003246DF">
        <w:t>Morten melder tilbage når han har sat sig mere ind i mulighederne.</w:t>
      </w:r>
    </w:p>
    <w:p w14:paraId="3CE8CC08" w14:textId="2B32C931" w:rsidR="003B5AA8" w:rsidRDefault="009709AD">
      <w:r>
        <w:t xml:space="preserve">Rent fysisk ligger der en mappe i huset med dokumenter. </w:t>
      </w:r>
      <w:r w:rsidR="00BB2F4B">
        <w:t>Den hvide mappe indeholder div. ting omkring huset brønde og dræn. De nye kloaktegninger ligger der også.</w:t>
      </w:r>
    </w:p>
    <w:p w14:paraId="3F516F8E" w14:textId="59C35636" w:rsidR="00BB2F4B" w:rsidRDefault="00BB2F4B">
      <w:r>
        <w:t>Se under mappen spejderhuset på googledrev</w:t>
      </w:r>
      <w:r w:rsidR="00C73DCB">
        <w:rPr>
          <w:color w:val="FF0000"/>
        </w:rPr>
        <w:t xml:space="preserve">. </w:t>
      </w:r>
      <w:r>
        <w:t>Og hvordan får man viden om dette videre i et nyt husudvalg.</w:t>
      </w:r>
    </w:p>
    <w:p w14:paraId="53CE44D1" w14:textId="53C161B2" w:rsidR="007740B8" w:rsidRPr="007319B2" w:rsidRDefault="007740B8" w:rsidP="007740B8">
      <w:pPr>
        <w:pStyle w:val="Heading1"/>
        <w:rPr>
          <w:rFonts w:eastAsiaTheme="minorHAnsi"/>
        </w:rPr>
      </w:pPr>
      <w:bookmarkStart w:id="6" w:name="_Toc98275909"/>
      <w:r w:rsidRPr="007319B2">
        <w:rPr>
          <w:rFonts w:eastAsiaTheme="minorHAnsi"/>
        </w:rPr>
        <w:t>6) Orientering om resultatet af Blå/Grøn møde - input til Husudvalget</w:t>
      </w:r>
      <w:bookmarkEnd w:id="6"/>
    </w:p>
    <w:p w14:paraId="1B6DAAF9" w14:textId="24ECE964" w:rsidR="00D94F53" w:rsidRPr="001A213D" w:rsidRDefault="00D94F53">
      <w:pPr>
        <w:rPr>
          <w:color w:val="FF0000"/>
        </w:rPr>
      </w:pPr>
      <w:r>
        <w:t xml:space="preserve">Mødet var meget konstruktivt og der er stor enighed omkring hvad vi vil. Der var også enighed om at vi vil gentage dette møde igen. </w:t>
      </w:r>
      <w:r w:rsidR="001A213D" w:rsidRPr="003246DF">
        <w:t>Mødets formål var at høre ledernes ønsker i de to grupper, som input til husudvalgets arbejde og beslutninger.</w:t>
      </w:r>
      <w:r w:rsidR="001A213D">
        <w:rPr>
          <w:color w:val="FF0000"/>
        </w:rPr>
        <w:t xml:space="preserve"> </w:t>
      </w:r>
    </w:p>
    <w:p w14:paraId="0F9AB3D1" w14:textId="7A6D1114" w:rsidR="00710E21" w:rsidRDefault="00222923">
      <w:r>
        <w:t>Hvad vil vi og skal spejdercenter havde flere fælles ting</w:t>
      </w:r>
      <w:r w:rsidR="007740B8">
        <w:t>. Vi kan have ting der bruges fælles af huset</w:t>
      </w:r>
      <w:r w:rsidR="00D94F53">
        <w:t xml:space="preserve">, </w:t>
      </w:r>
      <w:r w:rsidR="007740B8">
        <w:t xml:space="preserve">men </w:t>
      </w:r>
      <w:r w:rsidR="00D94F53">
        <w:t>l</w:t>
      </w:r>
      <w:r w:rsidR="00624518">
        <w:t>ad os starte stille op</w:t>
      </w:r>
      <w:r w:rsidR="00D94F53">
        <w:t xml:space="preserve"> med de ting der ikke bruges når vi eks. skal på hver vores tur. </w:t>
      </w:r>
    </w:p>
    <w:p w14:paraId="552579E6" w14:textId="77777777" w:rsidR="00CE674C" w:rsidRDefault="00624518">
      <w:r>
        <w:t>Containerne beholder vi</w:t>
      </w:r>
      <w:r w:rsidR="00D94F53">
        <w:t>,</w:t>
      </w:r>
      <w:r>
        <w:t xml:space="preserve"> fordi vi gerne vil se hvordan det nye hus virker. </w:t>
      </w:r>
      <w:r w:rsidR="00D94F53">
        <w:t>Containerne</w:t>
      </w:r>
      <w:r w:rsidR="00F9798F">
        <w:t xml:space="preserve"> kan beklæde</w:t>
      </w:r>
      <w:r w:rsidR="00D94F53">
        <w:t>s så de ikke er så ”containeragtige</w:t>
      </w:r>
      <w:r w:rsidR="00CE674C">
        <w:t>”.</w:t>
      </w:r>
      <w:r w:rsidR="00F9798F">
        <w:t xml:space="preserve"> De kan vendes rundt og virke som en mur op mod skrænten. </w:t>
      </w:r>
    </w:p>
    <w:p w14:paraId="315FDC12" w14:textId="09E7A0DA" w:rsidR="00CE674C" w:rsidRDefault="00CE674C">
      <w:r>
        <w:t xml:space="preserve">Vi vil også gerne stoppe op med byggeri og klappe hesten et års tid, så vi bliver vant til det nye hus og depot der nu er i brug. Når vi har et års erfaring med det nye hus kan vi begynde at drøfte og beslutte hvad der nu skal ske. </w:t>
      </w:r>
    </w:p>
    <w:p w14:paraId="1D6FF735" w14:textId="51E147C4" w:rsidR="00624518" w:rsidRPr="001A213D" w:rsidRDefault="00CE674C">
      <w:pPr>
        <w:rPr>
          <w:color w:val="FF0000"/>
        </w:rPr>
      </w:pPr>
      <w:r>
        <w:t>I patruljerummet i kælderen må</w:t>
      </w:r>
      <w:r w:rsidR="001A213D" w:rsidRPr="003246DF">
        <w:t>/tilbydes</w:t>
      </w:r>
      <w:r>
        <w:t xml:space="preserve"> d</w:t>
      </w:r>
      <w:r w:rsidR="00F9798F">
        <w:t>e nye klaner dekorere en blå/grøn væg.</w:t>
      </w:r>
      <w:r w:rsidR="001A213D">
        <w:t xml:space="preserve"> </w:t>
      </w:r>
      <w:r w:rsidR="001A213D" w:rsidRPr="003246DF">
        <w:t>Vi ønsker at give klanerne en fornemmelse for ejerskab af kælderrummet. Dog skal rummet også kunne bruges af andre spejdere – naturligvis med respekt for tingene i rummet.</w:t>
      </w:r>
      <w:r w:rsidR="001A213D">
        <w:rPr>
          <w:color w:val="FF0000"/>
        </w:rPr>
        <w:t xml:space="preserve"> </w:t>
      </w:r>
    </w:p>
    <w:p w14:paraId="33A63458" w14:textId="20F8BB52" w:rsidR="00F9798F" w:rsidRDefault="00A16B39">
      <w:r>
        <w:t>Det lille rum med rød</w:t>
      </w:r>
      <w:r w:rsidR="003246DF">
        <w:t>-</w:t>
      </w:r>
      <w:r>
        <w:t>blå dør ligger bagerst i lokalet</w:t>
      </w:r>
      <w:r w:rsidR="00CE674C">
        <w:t xml:space="preserve"> er til brug for klanerne</w:t>
      </w:r>
      <w:r>
        <w:t xml:space="preserve">. Jens </w:t>
      </w:r>
      <w:proofErr w:type="spellStart"/>
      <w:r>
        <w:t>Fahnø</w:t>
      </w:r>
      <w:proofErr w:type="spellEnd"/>
      <w:r>
        <w:t xml:space="preserve"> og Mathias </w:t>
      </w:r>
      <w:proofErr w:type="spellStart"/>
      <w:r>
        <w:t>Noval</w:t>
      </w:r>
      <w:proofErr w:type="spellEnd"/>
      <w:r>
        <w:t xml:space="preserve"> </w:t>
      </w:r>
      <w:r w:rsidR="00CE674C">
        <w:t xml:space="preserve">bliver orienteret, </w:t>
      </w:r>
      <w:r>
        <w:t xml:space="preserve">så de </w:t>
      </w:r>
      <w:r w:rsidR="00CE674C">
        <w:t xml:space="preserve">kan </w:t>
      </w:r>
      <w:r>
        <w:t>sætte sig sammen og bestemme hvad de vil gemme i det bagerste rum.</w:t>
      </w:r>
      <w:r w:rsidR="00CE674C" w:rsidRPr="00CE674C">
        <w:t xml:space="preserve"> </w:t>
      </w:r>
    </w:p>
    <w:p w14:paraId="34725222" w14:textId="0B91D396" w:rsidR="00CE674C" w:rsidRDefault="00CE674C">
      <w:r>
        <w:t>Referat fra fællesmødet d. 26.02.2022 er loadet op på googledrevet.</w:t>
      </w:r>
      <w:r w:rsidR="001561D6">
        <w:t xml:space="preserve"> Også vedhæftet.</w:t>
      </w:r>
    </w:p>
    <w:p w14:paraId="0869E059" w14:textId="5929801C" w:rsidR="00A16B39" w:rsidRDefault="009B7030">
      <w:r>
        <w:t xml:space="preserve">Vi mangler nogle tegninger over regnvandsbrøndene. Gitte E kommer med nogle tegninger til Jørn. </w:t>
      </w:r>
      <w:r w:rsidR="00934663">
        <w:t>Vi har en indsivning af vand ved vasken i toilettet i kælderrummet. Vi formoder at det skyldes en stoppet brønd ved trappen, hvor der ligger en flise. Hvad der ligger længere nede vides ikke. Vi vil starte med at rense denne brønd og h</w:t>
      </w:r>
      <w:r>
        <w:t xml:space="preserve">vis det ikke virker skal vi </w:t>
      </w:r>
      <w:r w:rsidR="00934663">
        <w:t xml:space="preserve">sandsynligvis </w:t>
      </w:r>
      <w:r>
        <w:t>have et omfangsdræn. Og så skal der søges midler til det.</w:t>
      </w:r>
    </w:p>
    <w:p w14:paraId="30AC5773" w14:textId="41A4C16E" w:rsidR="009B7030" w:rsidRPr="00607831" w:rsidRDefault="009B7030">
      <w:pPr>
        <w:rPr>
          <w:color w:val="FF0000"/>
        </w:rPr>
      </w:pPr>
      <w:r>
        <w:t>Rafterne står lidt udsat. Skal vi have en anden måde at opbevare vores rafte</w:t>
      </w:r>
      <w:r w:rsidR="001A213D">
        <w:t>r.</w:t>
      </w:r>
      <w:r>
        <w:t xml:space="preserve"> </w:t>
      </w:r>
      <w:r w:rsidR="001A213D" w:rsidRPr="003246DF">
        <w:t>(</w:t>
      </w:r>
      <w:r>
        <w:t>Farvede rafter så man ved h</w:t>
      </w:r>
      <w:r w:rsidR="004B5E95">
        <w:t>vad er hvad.</w:t>
      </w:r>
      <w:r w:rsidR="001A213D" w:rsidRPr="003246DF">
        <w:t xml:space="preserve">) Evt. </w:t>
      </w:r>
      <w:proofErr w:type="spellStart"/>
      <w:r w:rsidR="001A213D" w:rsidRPr="003246DF">
        <w:t>ala</w:t>
      </w:r>
      <w:proofErr w:type="spellEnd"/>
      <w:r w:rsidR="004B5E95">
        <w:t xml:space="preserve"> Assenbæk spejdercenter</w:t>
      </w:r>
      <w:r w:rsidR="001A213D">
        <w:t xml:space="preserve">, </w:t>
      </w:r>
      <w:r w:rsidR="001A213D" w:rsidRPr="003246DF">
        <w:t>hvor rafterne er sorterede efter længde (farvemærkning i enden af raften) og under tag.</w:t>
      </w:r>
      <w:r w:rsidR="00934663">
        <w:t xml:space="preserve"> Tropsleder Esben (DDS) stiller gerne op med viden og input. Esben har været inden over Assenbæks rafteordning.</w:t>
      </w:r>
      <w:r w:rsidR="00607831">
        <w:t xml:space="preserve"> </w:t>
      </w:r>
      <w:r w:rsidR="00607831" w:rsidRPr="003246DF">
        <w:t>Dette vil kræve mere plads end det nuværende, men kunne indgå som en overvejelse i den overordnede plan for grunden.</w:t>
      </w:r>
    </w:p>
    <w:p w14:paraId="47F0974F" w14:textId="4BFD2688" w:rsidR="00A00333" w:rsidRDefault="00A00333">
      <w:r>
        <w:rPr>
          <w:noProof/>
        </w:rPr>
        <w:lastRenderedPageBreak/>
        <w:drawing>
          <wp:inline distT="0" distB="0" distL="0" distR="0" wp14:anchorId="49BC1FE0" wp14:editId="7BAE4591">
            <wp:extent cx="5731510" cy="3124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24200"/>
                    </a:xfrm>
                    <a:prstGeom prst="rect">
                      <a:avLst/>
                    </a:prstGeom>
                  </pic:spPr>
                </pic:pic>
              </a:graphicData>
            </a:graphic>
          </wp:inline>
        </w:drawing>
      </w:r>
    </w:p>
    <w:p w14:paraId="7743357C" w14:textId="6867C8FC" w:rsidR="004B5E95" w:rsidRDefault="004B5E95"/>
    <w:p w14:paraId="7DAC7802" w14:textId="77777777" w:rsidR="00A00333" w:rsidRPr="007319B2" w:rsidRDefault="00A00333" w:rsidP="00A00333">
      <w:pPr>
        <w:pStyle w:val="Heading1"/>
        <w:rPr>
          <w:rFonts w:eastAsiaTheme="minorHAnsi"/>
        </w:rPr>
      </w:pPr>
      <w:bookmarkStart w:id="7" w:name="_Toc98275910"/>
      <w:r w:rsidRPr="007319B2">
        <w:rPr>
          <w:rFonts w:eastAsiaTheme="minorHAnsi"/>
        </w:rPr>
        <w:t>7) Dokumentation til optagelse af lån hos Byggekredit (Lene)</w:t>
      </w:r>
      <w:bookmarkEnd w:id="7"/>
    </w:p>
    <w:p w14:paraId="0A97D3FE" w14:textId="33169C8D" w:rsidR="00A00333" w:rsidRPr="00607831" w:rsidRDefault="00A00333">
      <w:pPr>
        <w:rPr>
          <w:color w:val="FF0000"/>
        </w:rPr>
      </w:pPr>
      <w:r>
        <w:t>Vi skal have et fast grupperåd så vi kan få underskrifter på lånedokumenterne</w:t>
      </w:r>
      <w:r w:rsidR="00607831">
        <w:t>.</w:t>
      </w:r>
      <w:r w:rsidR="00607831">
        <w:rPr>
          <w:color w:val="FF0000"/>
        </w:rPr>
        <w:t xml:space="preserve"> </w:t>
      </w:r>
    </w:p>
    <w:p w14:paraId="00D73F23" w14:textId="77777777" w:rsidR="002A78DA" w:rsidRPr="007319B2" w:rsidRDefault="002A78DA" w:rsidP="002A78DA">
      <w:pPr>
        <w:pStyle w:val="Heading1"/>
        <w:rPr>
          <w:rFonts w:eastAsiaTheme="minorHAnsi"/>
        </w:rPr>
      </w:pPr>
      <w:bookmarkStart w:id="8" w:name="_Toc98275911"/>
      <w:r w:rsidRPr="007319B2">
        <w:rPr>
          <w:rFonts w:eastAsiaTheme="minorHAnsi"/>
        </w:rPr>
        <w:t>8) Garanti af lån hos kommunen?</w:t>
      </w:r>
      <w:bookmarkEnd w:id="8"/>
    </w:p>
    <w:p w14:paraId="0B1ECB0C" w14:textId="47AD08D8" w:rsidR="004B5E95" w:rsidRDefault="004B5E95">
      <w:r>
        <w:t>Lånegarantien er forlænget (</w:t>
      </w:r>
      <w:r w:rsidR="002A78DA">
        <w:t xml:space="preserve">med hjælp fra </w:t>
      </w:r>
      <w:r>
        <w:t>Louise</w:t>
      </w:r>
      <w:r w:rsidR="002A78DA">
        <w:t xml:space="preserve"> fra</w:t>
      </w:r>
      <w:r>
        <w:t xml:space="preserve"> Kultur og fritids forvaltningen)</w:t>
      </w:r>
      <w:r w:rsidR="002A78DA">
        <w:t>.</w:t>
      </w:r>
    </w:p>
    <w:p w14:paraId="622AE575" w14:textId="44FFBF5C" w:rsidR="00BC6D31" w:rsidRDefault="004B5E95">
      <w:r>
        <w:t>Vi er bange for at likviditeten løber ud</w:t>
      </w:r>
      <w:r w:rsidR="002A78DA">
        <w:t xml:space="preserve">, </w:t>
      </w:r>
      <w:r w:rsidR="00BC6D31">
        <w:t xml:space="preserve">det kniber med 2,8 </w:t>
      </w:r>
      <w:proofErr w:type="spellStart"/>
      <w:r w:rsidR="00BC6D31">
        <w:t>mio</w:t>
      </w:r>
      <w:proofErr w:type="spellEnd"/>
      <w:r w:rsidR="002A78DA">
        <w:t xml:space="preserve"> Kr</w:t>
      </w:r>
      <w:r w:rsidR="00BC6D31">
        <w:t>. Så Lene og Trine T sætter sig sammen</w:t>
      </w:r>
      <w:r w:rsidR="002A78DA">
        <w:t xml:space="preserve"> og får budget og likviditetsplan på plads</w:t>
      </w:r>
      <w:r w:rsidR="00BC6D31">
        <w:t>.</w:t>
      </w:r>
      <w:r w:rsidR="00000577">
        <w:t xml:space="preserve"> </w:t>
      </w:r>
      <w:r w:rsidR="00BC6D31">
        <w:t>Pt</w:t>
      </w:r>
      <w:r w:rsidR="00000577">
        <w:t xml:space="preserve">. </w:t>
      </w:r>
      <w:r w:rsidR="00BC6D31">
        <w:t xml:space="preserve">har vi 700.000 på kontoen </w:t>
      </w:r>
      <w:r w:rsidR="002A78DA">
        <w:t xml:space="preserve">og </w:t>
      </w:r>
      <w:r w:rsidR="00BC6D31">
        <w:t xml:space="preserve">så kan vi </w:t>
      </w:r>
      <w:r w:rsidR="00000577">
        <w:t xml:space="preserve">låne </w:t>
      </w:r>
      <w:r w:rsidR="00BC6D31">
        <w:t>en million fra kommunekredit</w:t>
      </w:r>
      <w:r w:rsidR="00000577">
        <w:t xml:space="preserve">. </w:t>
      </w:r>
    </w:p>
    <w:p w14:paraId="6724BA3B" w14:textId="46215A03" w:rsidR="002A78DA" w:rsidRPr="007319B2" w:rsidRDefault="002A78DA" w:rsidP="002A78DA">
      <w:pPr>
        <w:pStyle w:val="Heading1"/>
        <w:rPr>
          <w:rFonts w:eastAsiaTheme="minorHAnsi"/>
        </w:rPr>
      </w:pPr>
      <w:bookmarkStart w:id="9" w:name="_Toc98275912"/>
      <w:r w:rsidRPr="007319B2">
        <w:rPr>
          <w:rFonts w:eastAsiaTheme="minorHAnsi"/>
        </w:rPr>
        <w:t>9) Medfinansiering af Huset fra DDS og KFUM. 50.000 fra hver. Har Grupperne mulighed for det?</w:t>
      </w:r>
      <w:bookmarkEnd w:id="9"/>
      <w:r w:rsidRPr="007319B2">
        <w:rPr>
          <w:rFonts w:eastAsiaTheme="minorHAnsi"/>
        </w:rPr>
        <w:t xml:space="preserve"> </w:t>
      </w:r>
    </w:p>
    <w:p w14:paraId="0278C686" w14:textId="5F41A575" w:rsidR="002A78DA" w:rsidRDefault="002A78DA" w:rsidP="002A78DA">
      <w:r>
        <w:t xml:space="preserve">KFUM Spejderne har sagt nej til medfinansiering d. 30 december 2017,  (mail vedlagt) men vi vil gerne tage den op igen i grupperådet. </w:t>
      </w:r>
      <w:proofErr w:type="spellStart"/>
      <w:r>
        <w:t>DDS’erne</w:t>
      </w:r>
      <w:proofErr w:type="spellEnd"/>
      <w:r>
        <w:t xml:space="preserve"> har ikke budget til at donere 50.000 kr. </w:t>
      </w:r>
      <w:r w:rsidR="00B62A4E">
        <w:t>Afslag på mail fra 30 Dec. 2017 fra KFUM spejderne vedlagt.</w:t>
      </w:r>
    </w:p>
    <w:p w14:paraId="67BC68EB" w14:textId="77777777" w:rsidR="00612112" w:rsidRPr="007319B2" w:rsidRDefault="00612112" w:rsidP="00612112">
      <w:pPr>
        <w:pStyle w:val="Heading1"/>
        <w:rPr>
          <w:rFonts w:eastAsiaTheme="minorHAnsi"/>
        </w:rPr>
      </w:pPr>
      <w:bookmarkStart w:id="10" w:name="_Toc98275913"/>
      <w:r w:rsidRPr="007319B2">
        <w:rPr>
          <w:rFonts w:eastAsiaTheme="minorHAnsi"/>
        </w:rPr>
        <w:t>10) Eventuelt</w:t>
      </w:r>
      <w:bookmarkEnd w:id="10"/>
    </w:p>
    <w:p w14:paraId="24D08981" w14:textId="57695894" w:rsidR="00000577" w:rsidRDefault="00000577">
      <w:r>
        <w:t xml:space="preserve">Spejdernes lejr. </w:t>
      </w:r>
      <w:r w:rsidR="00612112">
        <w:t xml:space="preserve">Køber huset rafterne. Pt. nej da vi ikke har budget til det. </w:t>
      </w:r>
      <w:r>
        <w:t>Vi køber</w:t>
      </w:r>
      <w:r w:rsidR="00612112">
        <w:t xml:space="preserve"> derfor</w:t>
      </w:r>
      <w:r>
        <w:t xml:space="preserve"> rafter individuelt i grupperne. </w:t>
      </w:r>
    </w:p>
    <w:p w14:paraId="3298BCCB" w14:textId="77777777" w:rsidR="004B5E95" w:rsidRDefault="004B5E95"/>
    <w:p w14:paraId="6BDD0267" w14:textId="77777777" w:rsidR="004B5E95" w:rsidRDefault="004B5E95"/>
    <w:p w14:paraId="30CA14DB" w14:textId="77777777" w:rsidR="00BB2F4B" w:rsidRPr="00892348" w:rsidRDefault="00BB2F4B"/>
    <w:sectPr w:rsidR="00BB2F4B" w:rsidRPr="008923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545A" w14:textId="77777777" w:rsidR="007247E7" w:rsidRDefault="007247E7" w:rsidP="00411EFE">
      <w:pPr>
        <w:spacing w:after="0" w:line="240" w:lineRule="auto"/>
      </w:pPr>
      <w:r>
        <w:separator/>
      </w:r>
    </w:p>
  </w:endnote>
  <w:endnote w:type="continuationSeparator" w:id="0">
    <w:p w14:paraId="3899F610" w14:textId="77777777" w:rsidR="007247E7" w:rsidRDefault="007247E7" w:rsidP="0041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46088"/>
      <w:docPartObj>
        <w:docPartGallery w:val="Page Numbers (Bottom of Page)"/>
        <w:docPartUnique/>
      </w:docPartObj>
    </w:sdtPr>
    <w:sdtEndPr/>
    <w:sdtContent>
      <w:p w14:paraId="2FAA572F" w14:textId="7CF8E8A7" w:rsidR="00411EFE" w:rsidRDefault="00411EFE">
        <w:pPr>
          <w:pStyle w:val="Footer"/>
          <w:jc w:val="right"/>
        </w:pPr>
        <w:r>
          <w:fldChar w:fldCharType="begin"/>
        </w:r>
        <w:r>
          <w:instrText>PAGE   \* MERGEFORMAT</w:instrText>
        </w:r>
        <w:r>
          <w:fldChar w:fldCharType="separate"/>
        </w:r>
        <w:r>
          <w:t>2</w:t>
        </w:r>
        <w:r>
          <w:fldChar w:fldCharType="end"/>
        </w:r>
      </w:p>
    </w:sdtContent>
  </w:sdt>
  <w:p w14:paraId="2FCFC3E7" w14:textId="77777777" w:rsidR="00411EFE" w:rsidRDefault="0041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40EB" w14:textId="77777777" w:rsidR="007247E7" w:rsidRDefault="007247E7" w:rsidP="00411EFE">
      <w:pPr>
        <w:spacing w:after="0" w:line="240" w:lineRule="auto"/>
      </w:pPr>
      <w:r>
        <w:separator/>
      </w:r>
    </w:p>
  </w:footnote>
  <w:footnote w:type="continuationSeparator" w:id="0">
    <w:p w14:paraId="6C8C9ED2" w14:textId="77777777" w:rsidR="007247E7" w:rsidRDefault="007247E7" w:rsidP="00411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84195"/>
    <w:multiLevelType w:val="hybridMultilevel"/>
    <w:tmpl w:val="615ECF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48"/>
    <w:rsid w:val="00000577"/>
    <w:rsid w:val="000C5086"/>
    <w:rsid w:val="001561D6"/>
    <w:rsid w:val="001A213D"/>
    <w:rsid w:val="00201ACA"/>
    <w:rsid w:val="00222923"/>
    <w:rsid w:val="002A78DA"/>
    <w:rsid w:val="002E2389"/>
    <w:rsid w:val="003246DF"/>
    <w:rsid w:val="0034284A"/>
    <w:rsid w:val="003B5AA8"/>
    <w:rsid w:val="00411EFE"/>
    <w:rsid w:val="004B5E95"/>
    <w:rsid w:val="00530C3F"/>
    <w:rsid w:val="005D6FC7"/>
    <w:rsid w:val="00607831"/>
    <w:rsid w:val="00612112"/>
    <w:rsid w:val="00624518"/>
    <w:rsid w:val="00710E21"/>
    <w:rsid w:val="007247E7"/>
    <w:rsid w:val="007319B2"/>
    <w:rsid w:val="007740B8"/>
    <w:rsid w:val="007B55DB"/>
    <w:rsid w:val="00892348"/>
    <w:rsid w:val="00934663"/>
    <w:rsid w:val="009709AD"/>
    <w:rsid w:val="009B7030"/>
    <w:rsid w:val="00A00333"/>
    <w:rsid w:val="00A16B39"/>
    <w:rsid w:val="00AB0684"/>
    <w:rsid w:val="00B62A4E"/>
    <w:rsid w:val="00B833D3"/>
    <w:rsid w:val="00BB2F4B"/>
    <w:rsid w:val="00BC6D31"/>
    <w:rsid w:val="00C73DCB"/>
    <w:rsid w:val="00CE674C"/>
    <w:rsid w:val="00D94F53"/>
    <w:rsid w:val="00E15654"/>
    <w:rsid w:val="00EA1C07"/>
    <w:rsid w:val="00F35D40"/>
    <w:rsid w:val="00F979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3559"/>
  <w15:chartTrackingRefBased/>
  <w15:docId w15:val="{BD6F1D01-1BD6-4887-A0EC-2C78B53A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9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9B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31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9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E2389"/>
    <w:pPr>
      <w:ind w:left="720"/>
      <w:contextualSpacing/>
    </w:pPr>
  </w:style>
  <w:style w:type="paragraph" w:styleId="TOCHeading">
    <w:name w:val="TOC Heading"/>
    <w:basedOn w:val="Heading1"/>
    <w:next w:val="Normal"/>
    <w:uiPriority w:val="39"/>
    <w:unhideWhenUsed/>
    <w:qFormat/>
    <w:rsid w:val="00411EFE"/>
    <w:pPr>
      <w:outlineLvl w:val="9"/>
    </w:pPr>
    <w:rPr>
      <w:lang w:val="en-US"/>
    </w:rPr>
  </w:style>
  <w:style w:type="paragraph" w:styleId="TOC1">
    <w:name w:val="toc 1"/>
    <w:basedOn w:val="Normal"/>
    <w:next w:val="Normal"/>
    <w:autoRedefine/>
    <w:uiPriority w:val="39"/>
    <w:unhideWhenUsed/>
    <w:rsid w:val="00411EFE"/>
    <w:pPr>
      <w:spacing w:after="100"/>
    </w:pPr>
  </w:style>
  <w:style w:type="character" w:styleId="Hyperlink">
    <w:name w:val="Hyperlink"/>
    <w:basedOn w:val="DefaultParagraphFont"/>
    <w:uiPriority w:val="99"/>
    <w:unhideWhenUsed/>
    <w:rsid w:val="00411EFE"/>
    <w:rPr>
      <w:color w:val="0563C1" w:themeColor="hyperlink"/>
      <w:u w:val="single"/>
    </w:rPr>
  </w:style>
  <w:style w:type="paragraph" w:styleId="Header">
    <w:name w:val="header"/>
    <w:basedOn w:val="Normal"/>
    <w:link w:val="HeaderChar"/>
    <w:uiPriority w:val="99"/>
    <w:unhideWhenUsed/>
    <w:rsid w:val="0041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EFE"/>
  </w:style>
  <w:style w:type="paragraph" w:styleId="Footer">
    <w:name w:val="footer"/>
    <w:basedOn w:val="Normal"/>
    <w:link w:val="FooterChar"/>
    <w:uiPriority w:val="99"/>
    <w:unhideWhenUsed/>
    <w:rsid w:val="0041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C55E-1F30-4410-B528-90CAB1C1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6472</Characters>
  <Application>Microsoft Office Word</Application>
  <DocSecurity>4</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Knuzen</dc:creator>
  <cp:keywords/>
  <dc:description/>
  <cp:lastModifiedBy>Niels Knuzen</cp:lastModifiedBy>
  <cp:revision>2</cp:revision>
  <dcterms:created xsi:type="dcterms:W3CDTF">2022-03-15T21:32:00Z</dcterms:created>
  <dcterms:modified xsi:type="dcterms:W3CDTF">2022-03-15T21:32:00Z</dcterms:modified>
</cp:coreProperties>
</file>